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E52F" w14:textId="323983A3" w:rsidR="00FB1793" w:rsidRPr="00FB1793" w:rsidRDefault="00FB1793" w:rsidP="008442CA">
      <w:pPr>
        <w:jc w:val="both"/>
        <w:rPr>
          <w:b/>
          <w:bCs/>
          <w:sz w:val="24"/>
          <w:szCs w:val="24"/>
        </w:rPr>
      </w:pPr>
      <w:r w:rsidRPr="00FB1793">
        <w:rPr>
          <w:b/>
          <w:bCs/>
          <w:sz w:val="24"/>
          <w:szCs w:val="24"/>
        </w:rPr>
        <w:t xml:space="preserve">Charities operating in the Kent area are invited to apply to be our </w:t>
      </w:r>
      <w:r w:rsidR="002F29EE">
        <w:rPr>
          <w:b/>
          <w:bCs/>
          <w:sz w:val="24"/>
          <w:szCs w:val="24"/>
        </w:rPr>
        <w:t xml:space="preserve">next </w:t>
      </w:r>
      <w:r w:rsidRPr="00FB1793">
        <w:rPr>
          <w:b/>
          <w:bCs/>
          <w:sz w:val="24"/>
          <w:szCs w:val="24"/>
        </w:rPr>
        <w:t>Charity of the Year.</w:t>
      </w:r>
    </w:p>
    <w:p w14:paraId="0331D3FC" w14:textId="29811C35" w:rsidR="008442CA" w:rsidRPr="008442CA" w:rsidRDefault="00303A33" w:rsidP="008442CA">
      <w:pPr>
        <w:jc w:val="both"/>
      </w:pPr>
      <w:r>
        <w:t>W</w:t>
      </w:r>
      <w:r w:rsidR="00A76E28">
        <w:t>hitehead Monckton</w:t>
      </w:r>
      <w:r w:rsidRPr="009C0542">
        <w:t xml:space="preserve"> </w:t>
      </w:r>
      <w:r w:rsidR="00A76E28" w:rsidRPr="009C0542">
        <w:t>has</w:t>
      </w:r>
      <w:r w:rsidRPr="009C0542">
        <w:t xml:space="preserve"> offices </w:t>
      </w:r>
      <w:r>
        <w:t xml:space="preserve">across Kent </w:t>
      </w:r>
      <w:r w:rsidRPr="009C0542">
        <w:t xml:space="preserve">in Maidstone, </w:t>
      </w:r>
      <w:proofErr w:type="spellStart"/>
      <w:r w:rsidRPr="009C0542">
        <w:t>Tenterden</w:t>
      </w:r>
      <w:proofErr w:type="spellEnd"/>
      <w:r w:rsidRPr="009C0542">
        <w:t>, Canterbury and Ramsgate</w:t>
      </w:r>
      <w:r>
        <w:t xml:space="preserve">.  </w:t>
      </w:r>
      <w:r w:rsidR="008442CA">
        <w:t xml:space="preserve">We are </w:t>
      </w:r>
      <w:r w:rsidR="008442CA" w:rsidRPr="008442CA">
        <w:t>committed to playing a positive role in supporting the communit</w:t>
      </w:r>
      <w:r w:rsidR="008442CA">
        <w:t xml:space="preserve">ies </w:t>
      </w:r>
      <w:r w:rsidR="008442CA" w:rsidRPr="008442CA">
        <w:t>around us</w:t>
      </w:r>
      <w:r w:rsidR="008442CA">
        <w:t>, partnering with local and national charities and organisations to support social causes and encouraging employee volunteering and charitable giving.</w:t>
      </w:r>
    </w:p>
    <w:p w14:paraId="65A16135" w14:textId="77777777" w:rsidR="00E27B7B" w:rsidRDefault="003173A6" w:rsidP="00E27B7B">
      <w:pPr>
        <w:jc w:val="both"/>
      </w:pPr>
      <w:r>
        <w:t>Please note o</w:t>
      </w:r>
      <w:r w:rsidRPr="003173A6">
        <w:t xml:space="preserve">ur charity year is </w:t>
      </w:r>
      <w:r>
        <w:t xml:space="preserve">1 </w:t>
      </w:r>
      <w:r w:rsidRPr="003173A6">
        <w:t xml:space="preserve">April – </w:t>
      </w:r>
      <w:r>
        <w:t xml:space="preserve">31 March as opposed to </w:t>
      </w:r>
      <w:r w:rsidR="009C0542">
        <w:t xml:space="preserve">the </w:t>
      </w:r>
      <w:r>
        <w:t>calendar year.</w:t>
      </w:r>
      <w:r w:rsidRPr="003173A6">
        <w:t xml:space="preserve"> </w:t>
      </w:r>
      <w:r>
        <w:t xml:space="preserve"> </w:t>
      </w:r>
      <w:r w:rsidR="00FB1793">
        <w:t xml:space="preserve">Our Social and Community Committee </w:t>
      </w:r>
      <w:r w:rsidR="00494619">
        <w:t xml:space="preserve">and staff </w:t>
      </w:r>
      <w:r w:rsidR="00FB1793">
        <w:t>organise</w:t>
      </w:r>
      <w:r w:rsidR="00494619">
        <w:t xml:space="preserve"> internal and external</w:t>
      </w:r>
      <w:r w:rsidR="00FB1793">
        <w:t xml:space="preserve"> fundraising events throughout the year and also like to get involved in fundraising or volunteering opportunities organised by our </w:t>
      </w:r>
      <w:r w:rsidR="00FB1793" w:rsidRPr="00FB1793">
        <w:t>Charity of the Year</w:t>
      </w:r>
      <w:r w:rsidR="00FB1793">
        <w:t xml:space="preserve">.  We aim to raise in the region of £5,000 to £10,000 per year for our </w:t>
      </w:r>
      <w:r w:rsidR="00FB1793" w:rsidRPr="00FB1793">
        <w:t>Charity of the Year</w:t>
      </w:r>
      <w:r w:rsidR="00FB1793">
        <w:t xml:space="preserve">.  </w:t>
      </w:r>
    </w:p>
    <w:p w14:paraId="53F51C53" w14:textId="78BC29ED" w:rsidR="00E27B7B" w:rsidRDefault="00E27B7B" w:rsidP="00E27B7B">
      <w:pPr>
        <w:jc w:val="both"/>
      </w:pPr>
      <w:r>
        <w:t xml:space="preserve">We select our Charity of the Year by a staff vote after an initial shortlisting of applications by our Social and Community Committee against selection criteria referred to in this application form.  Our shortlist is usually 3 charities.  </w:t>
      </w:r>
    </w:p>
    <w:p w14:paraId="759610F0" w14:textId="77777777" w:rsidR="00FB1793" w:rsidRDefault="00FB1793" w:rsidP="00FB1793">
      <w:pPr>
        <w:jc w:val="both"/>
        <w:rPr>
          <w:rStyle w:val="Hyperlink"/>
          <w:b/>
          <w:bCs/>
          <w:color w:val="auto"/>
          <w:sz w:val="24"/>
          <w:szCs w:val="24"/>
        </w:rPr>
      </w:pPr>
      <w:r w:rsidRPr="00FB1793">
        <w:rPr>
          <w:b/>
          <w:bCs/>
          <w:sz w:val="24"/>
          <w:szCs w:val="24"/>
        </w:rPr>
        <w:t xml:space="preserve">If you would like to apply to be our next Charity of the Year, please complete this form and send to Bekka Fuszard who heads up our Social and Community Committee – </w:t>
      </w:r>
      <w:hyperlink r:id="rId8" w:history="1">
        <w:r w:rsidRPr="00FB1793">
          <w:rPr>
            <w:rStyle w:val="Hyperlink"/>
            <w:b/>
            <w:bCs/>
            <w:sz w:val="24"/>
            <w:szCs w:val="24"/>
          </w:rPr>
          <w:t>bekkafuszard@wmlaw.uk</w:t>
        </w:r>
      </w:hyperlink>
      <w:r w:rsidRPr="00FB1793">
        <w:rPr>
          <w:rStyle w:val="Hyperlink"/>
          <w:b/>
          <w:bCs/>
          <w:sz w:val="24"/>
          <w:szCs w:val="24"/>
          <w:u w:val="none"/>
        </w:rPr>
        <w:t xml:space="preserve"> </w:t>
      </w:r>
      <w:r w:rsidRPr="00E27B7B">
        <w:rPr>
          <w:rStyle w:val="Hyperlink"/>
          <w:b/>
          <w:bCs/>
          <w:color w:val="auto"/>
          <w:sz w:val="24"/>
          <w:szCs w:val="24"/>
          <w:u w:val="none"/>
        </w:rPr>
        <w:t xml:space="preserve">– </w:t>
      </w:r>
      <w:r w:rsidRPr="00FB1793">
        <w:rPr>
          <w:rStyle w:val="Hyperlink"/>
          <w:b/>
          <w:bCs/>
          <w:color w:val="auto"/>
          <w:sz w:val="24"/>
          <w:szCs w:val="24"/>
          <w:u w:val="none"/>
        </w:rPr>
        <w:t>along with any other information you would like us to consider.</w:t>
      </w:r>
      <w:r w:rsidRPr="00FB1793">
        <w:rPr>
          <w:rStyle w:val="Hyperlink"/>
          <w:b/>
          <w:bCs/>
          <w:color w:val="auto"/>
          <w:sz w:val="24"/>
          <w:szCs w:val="24"/>
        </w:rPr>
        <w:t xml:space="preserve"> </w:t>
      </w:r>
    </w:p>
    <w:p w14:paraId="491535F5" w14:textId="04795020" w:rsidR="00494619" w:rsidRPr="00FB1793" w:rsidRDefault="00660055" w:rsidP="00FB1793">
      <w:pPr>
        <w:jc w:val="both"/>
        <w:rPr>
          <w:b/>
          <w:bCs/>
          <w:sz w:val="24"/>
          <w:szCs w:val="24"/>
        </w:rPr>
      </w:pPr>
      <w:r>
        <w:t xml:space="preserve">Please submit your application by </w:t>
      </w:r>
      <w:r w:rsidRPr="00E27B7B">
        <w:rPr>
          <w:b/>
          <w:bCs/>
        </w:rPr>
        <w:t>31 December</w:t>
      </w:r>
      <w:r>
        <w:t xml:space="preserve"> so that we can shortlist applications in January with a view to staff voting taking place in February.</w:t>
      </w:r>
    </w:p>
    <w:p w14:paraId="3251B195" w14:textId="3302B4ED" w:rsidR="00FB1793" w:rsidRPr="00494619" w:rsidRDefault="00FB1793" w:rsidP="00790420">
      <w:pPr>
        <w:rPr>
          <w:b/>
          <w:bCs/>
          <w:sz w:val="28"/>
          <w:szCs w:val="28"/>
        </w:rPr>
      </w:pPr>
      <w:r w:rsidRPr="00494619">
        <w:rPr>
          <w:b/>
          <w:bCs/>
          <w:sz w:val="28"/>
          <w:szCs w:val="28"/>
        </w:rPr>
        <w:t>Section A: Charity Details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494619" w14:paraId="6283134C" w14:textId="573298BB" w:rsidTr="00494619">
        <w:trPr>
          <w:trHeight w:val="409"/>
        </w:trPr>
        <w:tc>
          <w:tcPr>
            <w:tcW w:w="4106" w:type="dxa"/>
          </w:tcPr>
          <w:p w14:paraId="460254FC" w14:textId="310F43B9" w:rsidR="00494619" w:rsidRPr="001F42D2" w:rsidRDefault="00494619" w:rsidP="00152284">
            <w:r w:rsidRPr="001F42D2">
              <w:t>Charity Name</w:t>
            </w:r>
          </w:p>
        </w:tc>
        <w:tc>
          <w:tcPr>
            <w:tcW w:w="4678" w:type="dxa"/>
          </w:tcPr>
          <w:p w14:paraId="707FB48D" w14:textId="77777777" w:rsidR="00494619" w:rsidRPr="007B0431" w:rsidRDefault="00494619" w:rsidP="009C0542"/>
        </w:tc>
      </w:tr>
      <w:tr w:rsidR="00494619" w14:paraId="5A971729" w14:textId="00C0BB72" w:rsidTr="00494619">
        <w:trPr>
          <w:trHeight w:val="529"/>
        </w:trPr>
        <w:tc>
          <w:tcPr>
            <w:tcW w:w="4106" w:type="dxa"/>
          </w:tcPr>
          <w:p w14:paraId="59883CF3" w14:textId="0F2D1C77" w:rsidR="00494619" w:rsidRPr="001F42D2" w:rsidRDefault="00494619" w:rsidP="00152284">
            <w:r w:rsidRPr="001F42D2">
              <w:t>Registered Charity No.</w:t>
            </w:r>
          </w:p>
        </w:tc>
        <w:tc>
          <w:tcPr>
            <w:tcW w:w="4678" w:type="dxa"/>
          </w:tcPr>
          <w:p w14:paraId="6F945823" w14:textId="77777777" w:rsidR="00494619" w:rsidRDefault="00494619" w:rsidP="00152284"/>
        </w:tc>
      </w:tr>
      <w:tr w:rsidR="00494619" w14:paraId="0727F291" w14:textId="77777777" w:rsidTr="00494619">
        <w:trPr>
          <w:trHeight w:val="529"/>
        </w:trPr>
        <w:tc>
          <w:tcPr>
            <w:tcW w:w="4106" w:type="dxa"/>
          </w:tcPr>
          <w:p w14:paraId="12DD1865" w14:textId="5C71D146" w:rsidR="00494619" w:rsidRPr="001F42D2" w:rsidRDefault="00494619" w:rsidP="00152284">
            <w:r w:rsidRPr="001F42D2">
              <w:t>Charity Website URL</w:t>
            </w:r>
          </w:p>
        </w:tc>
        <w:tc>
          <w:tcPr>
            <w:tcW w:w="4678" w:type="dxa"/>
          </w:tcPr>
          <w:p w14:paraId="6DC92EE0" w14:textId="77777777" w:rsidR="00494619" w:rsidRDefault="00494619" w:rsidP="00152284"/>
        </w:tc>
      </w:tr>
      <w:tr w:rsidR="00494619" w14:paraId="000ECE5B" w14:textId="77777777" w:rsidTr="00494619">
        <w:trPr>
          <w:trHeight w:val="529"/>
        </w:trPr>
        <w:tc>
          <w:tcPr>
            <w:tcW w:w="4106" w:type="dxa"/>
          </w:tcPr>
          <w:p w14:paraId="6BE62729" w14:textId="58D7C91E" w:rsidR="00494619" w:rsidRPr="001F42D2" w:rsidRDefault="00494619" w:rsidP="00152284">
            <w:r w:rsidRPr="001F42D2">
              <w:t>Registered Address</w:t>
            </w:r>
          </w:p>
        </w:tc>
        <w:tc>
          <w:tcPr>
            <w:tcW w:w="4678" w:type="dxa"/>
          </w:tcPr>
          <w:p w14:paraId="5B6D3CBF" w14:textId="77777777" w:rsidR="00494619" w:rsidRDefault="00494619" w:rsidP="00152284"/>
          <w:p w14:paraId="52801B80" w14:textId="77777777" w:rsidR="001F42D2" w:rsidRDefault="001F42D2" w:rsidP="00152284"/>
          <w:p w14:paraId="6E488410" w14:textId="77777777" w:rsidR="001F42D2" w:rsidRDefault="001F42D2" w:rsidP="00152284"/>
        </w:tc>
      </w:tr>
      <w:tr w:rsidR="00494619" w14:paraId="48A3CC50" w14:textId="77777777" w:rsidTr="00494619">
        <w:trPr>
          <w:trHeight w:val="529"/>
        </w:trPr>
        <w:tc>
          <w:tcPr>
            <w:tcW w:w="4106" w:type="dxa"/>
          </w:tcPr>
          <w:p w14:paraId="2C07CEF7" w14:textId="77777777" w:rsidR="00494619" w:rsidRPr="001F42D2" w:rsidRDefault="00494619" w:rsidP="00152284">
            <w:r w:rsidRPr="001F42D2">
              <w:t>Contact Name, Email Address and Telephone No.</w:t>
            </w:r>
          </w:p>
          <w:p w14:paraId="495DCD8C" w14:textId="447081CD" w:rsidR="00494619" w:rsidRPr="001F42D2" w:rsidRDefault="00494619" w:rsidP="00494619"/>
        </w:tc>
        <w:tc>
          <w:tcPr>
            <w:tcW w:w="4678" w:type="dxa"/>
          </w:tcPr>
          <w:p w14:paraId="52615D7A" w14:textId="77777777" w:rsidR="00494619" w:rsidRDefault="00494619" w:rsidP="00152284"/>
        </w:tc>
      </w:tr>
    </w:tbl>
    <w:p w14:paraId="1C99715B" w14:textId="77777777" w:rsidR="00494619" w:rsidRDefault="00494619" w:rsidP="00494619"/>
    <w:p w14:paraId="6CD49773" w14:textId="77777777" w:rsidR="00494619" w:rsidRDefault="00494619" w:rsidP="00494619"/>
    <w:p w14:paraId="7D16DDD0" w14:textId="77777777" w:rsidR="00494619" w:rsidRDefault="00494619" w:rsidP="00494619"/>
    <w:p w14:paraId="0269C3C0" w14:textId="77777777" w:rsidR="00494619" w:rsidRDefault="00494619" w:rsidP="00494619"/>
    <w:p w14:paraId="1A177BFC" w14:textId="77777777" w:rsidR="00494619" w:rsidRDefault="00494619" w:rsidP="00494619"/>
    <w:p w14:paraId="469A0C29" w14:textId="77777777" w:rsidR="00660055" w:rsidRDefault="00660055" w:rsidP="00494619"/>
    <w:p w14:paraId="2EA139FA" w14:textId="7A39F5D9" w:rsidR="00494619" w:rsidRPr="00494619" w:rsidRDefault="00494619" w:rsidP="00494619">
      <w:pPr>
        <w:rPr>
          <w:b/>
          <w:bCs/>
          <w:sz w:val="28"/>
          <w:szCs w:val="28"/>
        </w:rPr>
      </w:pPr>
      <w:r w:rsidRPr="00494619">
        <w:rPr>
          <w:b/>
          <w:bCs/>
          <w:sz w:val="28"/>
          <w:szCs w:val="28"/>
        </w:rPr>
        <w:lastRenderedPageBreak/>
        <w:t>Section B: About Your Charity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3794B" w:rsidRPr="001F42D2" w14:paraId="14507719" w14:textId="77777777" w:rsidTr="00EC0554">
        <w:tc>
          <w:tcPr>
            <w:tcW w:w="8784" w:type="dxa"/>
          </w:tcPr>
          <w:p w14:paraId="60FAE5D8" w14:textId="59906ED5" w:rsidR="0023794B" w:rsidRPr="001F42D2" w:rsidRDefault="00494619" w:rsidP="002E4068">
            <w:r w:rsidRPr="001F42D2">
              <w:t xml:space="preserve">Please provide a brief overview of your charity objectives/purpose and the types of activities you undertake </w:t>
            </w:r>
            <w:r w:rsidRPr="00660055">
              <w:rPr>
                <w:i/>
                <w:iCs/>
              </w:rPr>
              <w:t>(350 words max) </w:t>
            </w:r>
          </w:p>
        </w:tc>
      </w:tr>
      <w:tr w:rsidR="0023794B" w:rsidRPr="001F42D2" w14:paraId="6CFBA786" w14:textId="77777777" w:rsidTr="00494619">
        <w:trPr>
          <w:trHeight w:val="1597"/>
        </w:trPr>
        <w:tc>
          <w:tcPr>
            <w:tcW w:w="8784" w:type="dxa"/>
          </w:tcPr>
          <w:p w14:paraId="6DF5B593" w14:textId="77777777" w:rsidR="0023794B" w:rsidRPr="001F42D2" w:rsidRDefault="0023794B" w:rsidP="003C0054">
            <w:pPr>
              <w:spacing w:after="0"/>
            </w:pPr>
          </w:p>
          <w:p w14:paraId="3E0DF3AD" w14:textId="77777777" w:rsidR="003C0054" w:rsidRPr="001F42D2" w:rsidRDefault="003C0054" w:rsidP="003C0054">
            <w:pPr>
              <w:spacing w:after="0"/>
            </w:pPr>
          </w:p>
          <w:p w14:paraId="7978E647" w14:textId="77777777" w:rsidR="0023794B" w:rsidRPr="001F42D2" w:rsidRDefault="0023794B" w:rsidP="002E4068"/>
          <w:p w14:paraId="1931C038" w14:textId="77777777" w:rsidR="003C0054" w:rsidRDefault="003C0054" w:rsidP="002E4068"/>
          <w:p w14:paraId="58A48737" w14:textId="77777777" w:rsidR="001F42D2" w:rsidRDefault="001F42D2" w:rsidP="002E4068"/>
          <w:p w14:paraId="0643AAC9" w14:textId="77777777" w:rsidR="001F42D2" w:rsidRPr="001F42D2" w:rsidRDefault="001F42D2" w:rsidP="002E4068"/>
        </w:tc>
      </w:tr>
      <w:tr w:rsidR="0023794B" w:rsidRPr="001F42D2" w14:paraId="527209E2" w14:textId="77777777" w:rsidTr="00EC0554">
        <w:tc>
          <w:tcPr>
            <w:tcW w:w="8784" w:type="dxa"/>
          </w:tcPr>
          <w:p w14:paraId="5C981BDE" w14:textId="05714D29" w:rsidR="0023794B" w:rsidRPr="001F42D2" w:rsidRDefault="00494619" w:rsidP="002E4068">
            <w:r w:rsidRPr="00494619">
              <w:t xml:space="preserve">Who are the main groups of people that benefit from your charitable activity? </w:t>
            </w:r>
            <w:r w:rsidRPr="00494619">
              <w:rPr>
                <w:i/>
                <w:iCs/>
              </w:rPr>
              <w:t xml:space="preserve">(200 words max) </w:t>
            </w:r>
          </w:p>
        </w:tc>
      </w:tr>
      <w:tr w:rsidR="0023794B" w:rsidRPr="001F42D2" w14:paraId="6FF243E3" w14:textId="77777777" w:rsidTr="00E27B7B">
        <w:trPr>
          <w:trHeight w:val="1669"/>
        </w:trPr>
        <w:tc>
          <w:tcPr>
            <w:tcW w:w="8784" w:type="dxa"/>
          </w:tcPr>
          <w:p w14:paraId="111F1195" w14:textId="77777777" w:rsidR="0023794B" w:rsidRPr="001F42D2" w:rsidRDefault="0023794B" w:rsidP="002E4068"/>
        </w:tc>
      </w:tr>
      <w:tr w:rsidR="003C0054" w:rsidRPr="001F42D2" w14:paraId="61906B7D" w14:textId="77777777" w:rsidTr="00EC0554">
        <w:tc>
          <w:tcPr>
            <w:tcW w:w="8784" w:type="dxa"/>
          </w:tcPr>
          <w:p w14:paraId="6E325838" w14:textId="77777777" w:rsidR="00E27B7B" w:rsidRDefault="003C0054" w:rsidP="003C0054">
            <w:r w:rsidRPr="001F42D2">
              <w:t xml:space="preserve">Would you describe </w:t>
            </w:r>
            <w:r w:rsidR="009C0542" w:rsidRPr="001F42D2">
              <w:t>your Ch</w:t>
            </w:r>
            <w:r w:rsidRPr="001F42D2">
              <w:t>arity as</w:t>
            </w:r>
            <w:r w:rsidR="001F42D2">
              <w:t xml:space="preserve"> (please tick)</w:t>
            </w:r>
            <w:r w:rsidR="009C0542" w:rsidRPr="001F42D2">
              <w:t>:</w:t>
            </w:r>
          </w:p>
          <w:p w14:paraId="4A84BE96" w14:textId="6075E41A" w:rsidR="003C0054" w:rsidRPr="001F42D2" w:rsidRDefault="001F42D2" w:rsidP="003C0054">
            <w:r w:rsidRPr="001F42D2">
              <w:t xml:space="preserve">[ ] Local   [ ] National </w:t>
            </w:r>
            <w:r w:rsidR="00E27B7B">
              <w:t xml:space="preserve">   </w:t>
            </w:r>
            <w:r w:rsidRPr="001F42D2">
              <w:t>[</w:t>
            </w:r>
            <w:r w:rsidR="00E27B7B">
              <w:t xml:space="preserve"> </w:t>
            </w:r>
            <w:r w:rsidRPr="001F42D2">
              <w:t xml:space="preserve">] </w:t>
            </w:r>
            <w:r>
              <w:t>I</w:t>
            </w:r>
            <w:r w:rsidRPr="001F42D2">
              <w:t>nternational</w:t>
            </w:r>
          </w:p>
        </w:tc>
      </w:tr>
      <w:tr w:rsidR="00152284" w:rsidRPr="001F42D2" w14:paraId="5B24A017" w14:textId="77777777" w:rsidTr="00EC0554">
        <w:tc>
          <w:tcPr>
            <w:tcW w:w="8784" w:type="dxa"/>
          </w:tcPr>
          <w:p w14:paraId="3249FABB" w14:textId="0F80AD08" w:rsidR="009C0542" w:rsidRPr="001F42D2" w:rsidRDefault="00494619" w:rsidP="009C0542">
            <w:r w:rsidRPr="00494619">
              <w:t xml:space="preserve">Please provide details of the main geographical areas you operate in within </w:t>
            </w:r>
            <w:r w:rsidRPr="001F42D2">
              <w:t>Kent</w:t>
            </w:r>
            <w:r w:rsidRPr="00494619">
              <w:t>. Please provide as much detail as possible</w:t>
            </w:r>
          </w:p>
        </w:tc>
      </w:tr>
      <w:tr w:rsidR="00152284" w:rsidRPr="001F42D2" w14:paraId="0C9F749E" w14:textId="77777777" w:rsidTr="00EC0554">
        <w:tc>
          <w:tcPr>
            <w:tcW w:w="8784" w:type="dxa"/>
          </w:tcPr>
          <w:p w14:paraId="08573A5A" w14:textId="77777777" w:rsidR="00152284" w:rsidRPr="001F42D2" w:rsidRDefault="00152284" w:rsidP="00152284">
            <w:pPr>
              <w:spacing w:before="240"/>
              <w:jc w:val="center"/>
            </w:pPr>
          </w:p>
          <w:p w14:paraId="54B3B123" w14:textId="4F599EEF" w:rsidR="009C0542" w:rsidRPr="001F42D2" w:rsidRDefault="009C0542" w:rsidP="00152284">
            <w:pPr>
              <w:spacing w:before="240"/>
              <w:jc w:val="center"/>
            </w:pPr>
          </w:p>
        </w:tc>
      </w:tr>
      <w:tr w:rsidR="00494619" w:rsidRPr="001F42D2" w14:paraId="6B88861C" w14:textId="77777777" w:rsidTr="00494619">
        <w:tc>
          <w:tcPr>
            <w:tcW w:w="8784" w:type="dxa"/>
          </w:tcPr>
          <w:p w14:paraId="1EEFA040" w14:textId="69E38121" w:rsidR="00E27B7B" w:rsidRDefault="00E27B7B" w:rsidP="00E27B7B">
            <w:r w:rsidRPr="001F42D2">
              <w:t>Please confirm whether you have any affiliation to politics or a political party</w:t>
            </w:r>
            <w:r>
              <w:t xml:space="preserve"> (please tick)</w:t>
            </w:r>
            <w:r w:rsidRPr="001F42D2">
              <w:t>:</w:t>
            </w:r>
          </w:p>
          <w:p w14:paraId="0CE710B7" w14:textId="218FA668" w:rsidR="00494619" w:rsidRPr="001F42D2" w:rsidRDefault="00494619" w:rsidP="00151E6C">
            <w:pPr>
              <w:spacing w:before="240"/>
            </w:pPr>
            <w:r w:rsidRPr="001F42D2">
              <w:t>[ ] No we do not have any affiliation</w:t>
            </w:r>
          </w:p>
          <w:p w14:paraId="1778EF5C" w14:textId="77777777" w:rsidR="00494619" w:rsidRPr="001F42D2" w:rsidRDefault="00494619" w:rsidP="00151E6C">
            <w:r w:rsidRPr="001F42D2">
              <w:t>[ ] Yes we have an affiliation (please specify)</w:t>
            </w:r>
          </w:p>
          <w:p w14:paraId="15835CB7" w14:textId="3AE42D9C" w:rsidR="00494619" w:rsidRPr="001F42D2" w:rsidRDefault="00494619" w:rsidP="00151E6C">
            <w:r w:rsidRPr="001F42D2">
              <w:t>……………………………………………………………………………….</w:t>
            </w:r>
          </w:p>
        </w:tc>
      </w:tr>
      <w:tr w:rsidR="00494619" w:rsidRPr="001F42D2" w14:paraId="51CAB2B6" w14:textId="77777777" w:rsidTr="00151E6C">
        <w:tc>
          <w:tcPr>
            <w:tcW w:w="8784" w:type="dxa"/>
          </w:tcPr>
          <w:p w14:paraId="74573CF7" w14:textId="77777777" w:rsidR="00494619" w:rsidRPr="001F42D2" w:rsidRDefault="00494619" w:rsidP="00151E6C">
            <w:r w:rsidRPr="001F42D2">
              <w:t>Have you applied and/or received any benefit from the Whitehead Monckton Charitable Foundation in the last 5 years?</w:t>
            </w:r>
          </w:p>
        </w:tc>
      </w:tr>
      <w:tr w:rsidR="00494619" w:rsidRPr="001F42D2" w14:paraId="451AE320" w14:textId="77777777" w:rsidTr="00151E6C">
        <w:tc>
          <w:tcPr>
            <w:tcW w:w="8784" w:type="dxa"/>
          </w:tcPr>
          <w:p w14:paraId="6836C802" w14:textId="77777777" w:rsidR="00494619" w:rsidRPr="001F42D2" w:rsidRDefault="00494619" w:rsidP="00151E6C">
            <w:pPr>
              <w:spacing w:before="240"/>
            </w:pPr>
            <w:r w:rsidRPr="001F42D2">
              <w:t>[ ] Applied and received (please state year(s) and amount(s))</w:t>
            </w:r>
          </w:p>
          <w:p w14:paraId="18A3D10A" w14:textId="77777777" w:rsidR="00494619" w:rsidRPr="001F42D2" w:rsidRDefault="00494619" w:rsidP="00151E6C">
            <w:r w:rsidRPr="001F42D2">
              <w:t>……………………………………………………………….</w:t>
            </w:r>
          </w:p>
          <w:p w14:paraId="5F973E14" w14:textId="77777777" w:rsidR="00494619" w:rsidRPr="001F42D2" w:rsidRDefault="00494619" w:rsidP="00151E6C">
            <w:r w:rsidRPr="001F42D2">
              <w:t>[ ] Applied and not received</w:t>
            </w:r>
          </w:p>
          <w:p w14:paraId="4835701D" w14:textId="77777777" w:rsidR="00494619" w:rsidRPr="001F42D2" w:rsidRDefault="00494619" w:rsidP="00151E6C">
            <w:r w:rsidRPr="001F42D2">
              <w:t>[ ] Not applied</w:t>
            </w:r>
          </w:p>
        </w:tc>
      </w:tr>
    </w:tbl>
    <w:p w14:paraId="0EF3576A" w14:textId="13D6550A" w:rsidR="00961695" w:rsidRPr="001F42D2" w:rsidRDefault="00494619" w:rsidP="00790420">
      <w:pPr>
        <w:rPr>
          <w:b/>
          <w:bCs/>
          <w:sz w:val="28"/>
          <w:szCs w:val="28"/>
        </w:rPr>
      </w:pPr>
      <w:r w:rsidRPr="001F42D2">
        <w:rPr>
          <w:b/>
          <w:bCs/>
          <w:sz w:val="28"/>
          <w:szCs w:val="28"/>
        </w:rPr>
        <w:lastRenderedPageBreak/>
        <w:t>Section C: Working Together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94619" w:rsidRPr="001F42D2" w14:paraId="38DDF235" w14:textId="77777777" w:rsidTr="009C0542">
        <w:tc>
          <w:tcPr>
            <w:tcW w:w="8784" w:type="dxa"/>
          </w:tcPr>
          <w:p w14:paraId="57CEF01A" w14:textId="64789DF1" w:rsidR="00494619" w:rsidRPr="001F42D2" w:rsidRDefault="00494619" w:rsidP="00494619">
            <w:r w:rsidRPr="001F42D2">
              <w:t>Why would you like to be Whitehead Monckton’s Charity of the Year?</w:t>
            </w:r>
            <w:r w:rsidR="001F42D2">
              <w:t xml:space="preserve"> </w:t>
            </w:r>
            <w:r w:rsidR="001F42D2" w:rsidRPr="00494619">
              <w:rPr>
                <w:i/>
                <w:iCs/>
              </w:rPr>
              <w:t>(500 words max)</w:t>
            </w:r>
          </w:p>
        </w:tc>
      </w:tr>
      <w:tr w:rsidR="00494619" w:rsidRPr="001F42D2" w14:paraId="68279203" w14:textId="77777777" w:rsidTr="00494619">
        <w:trPr>
          <w:trHeight w:val="3060"/>
        </w:trPr>
        <w:tc>
          <w:tcPr>
            <w:tcW w:w="8784" w:type="dxa"/>
          </w:tcPr>
          <w:p w14:paraId="25C3CFD5" w14:textId="77777777" w:rsidR="00494619" w:rsidRPr="001F42D2" w:rsidRDefault="00494619" w:rsidP="00494619"/>
          <w:p w14:paraId="6408E795" w14:textId="77777777" w:rsidR="00494619" w:rsidRPr="001F42D2" w:rsidRDefault="00494619" w:rsidP="00494619"/>
          <w:p w14:paraId="1B56B341" w14:textId="77777777" w:rsidR="00494619" w:rsidRPr="001F42D2" w:rsidRDefault="00494619" w:rsidP="00494619"/>
        </w:tc>
      </w:tr>
      <w:tr w:rsidR="00494619" w:rsidRPr="001F42D2" w14:paraId="54FB37AB" w14:textId="77777777" w:rsidTr="001F42D2">
        <w:trPr>
          <w:trHeight w:val="1013"/>
        </w:trPr>
        <w:tc>
          <w:tcPr>
            <w:tcW w:w="8784" w:type="dxa"/>
          </w:tcPr>
          <w:p w14:paraId="5A2EEB06" w14:textId="0E0C6617" w:rsidR="00494619" w:rsidRPr="001F42D2" w:rsidRDefault="00494619" w:rsidP="001F42D2">
            <w:r w:rsidRPr="00494619">
              <w:t xml:space="preserve">Please explain how working together </w:t>
            </w:r>
            <w:r w:rsidRPr="001F42D2">
              <w:t>with you as our Charity of the Year</w:t>
            </w:r>
            <w:r w:rsidRPr="00494619">
              <w:t xml:space="preserve"> could bring benefits to: </w:t>
            </w:r>
            <w:r w:rsidR="001F42D2">
              <w:t xml:space="preserve">(a) </w:t>
            </w:r>
            <w:r w:rsidR="002F00AE">
              <w:t>y</w:t>
            </w:r>
            <w:r w:rsidRPr="00494619">
              <w:t>ou and your beneficiaries </w:t>
            </w:r>
            <w:r w:rsidR="001F42D2">
              <w:t xml:space="preserve">(b) </w:t>
            </w:r>
            <w:r w:rsidRPr="001F42D2">
              <w:t xml:space="preserve">Whitehead Monckton </w:t>
            </w:r>
            <w:r w:rsidR="001F42D2">
              <w:t>(c) t</w:t>
            </w:r>
            <w:r w:rsidRPr="00494619">
              <w:t xml:space="preserve">he wider local community in the </w:t>
            </w:r>
            <w:r w:rsidRPr="001F42D2">
              <w:t xml:space="preserve">Kent area </w:t>
            </w:r>
            <w:r w:rsidRPr="00494619">
              <w:rPr>
                <w:i/>
                <w:iCs/>
              </w:rPr>
              <w:t>(500 words max)</w:t>
            </w:r>
          </w:p>
        </w:tc>
      </w:tr>
      <w:tr w:rsidR="00494619" w:rsidRPr="001F42D2" w14:paraId="3982D169" w14:textId="77777777" w:rsidTr="001F42D2">
        <w:trPr>
          <w:trHeight w:val="3176"/>
        </w:trPr>
        <w:tc>
          <w:tcPr>
            <w:tcW w:w="8784" w:type="dxa"/>
          </w:tcPr>
          <w:p w14:paraId="449389F1" w14:textId="77777777" w:rsidR="00494619" w:rsidRPr="001F42D2" w:rsidRDefault="00494619" w:rsidP="00494619"/>
          <w:p w14:paraId="6B1FAED3" w14:textId="77777777" w:rsidR="00494619" w:rsidRPr="001F42D2" w:rsidRDefault="00494619" w:rsidP="00494619"/>
        </w:tc>
      </w:tr>
      <w:tr w:rsidR="001F42D2" w:rsidRPr="001F42D2" w14:paraId="428DEB82" w14:textId="77777777" w:rsidTr="001F42D2">
        <w:trPr>
          <w:trHeight w:val="800"/>
        </w:trPr>
        <w:tc>
          <w:tcPr>
            <w:tcW w:w="8784" w:type="dxa"/>
          </w:tcPr>
          <w:p w14:paraId="593788F4" w14:textId="161C098D" w:rsidR="001F42D2" w:rsidRPr="001F42D2" w:rsidRDefault="001F42D2" w:rsidP="001F42D2">
            <w:r w:rsidRPr="001F42D2">
              <w:t xml:space="preserve">If selected as </w:t>
            </w:r>
            <w:r>
              <w:t xml:space="preserve">our </w:t>
            </w:r>
            <w:r w:rsidRPr="001F42D2">
              <w:t>Charity of the Year, what types of activities and events do you organise that Whitehead Monckton could support</w:t>
            </w:r>
            <w:r w:rsidR="00F630B8">
              <w:t xml:space="preserve">, volunteer at </w:t>
            </w:r>
            <w:r w:rsidRPr="001F42D2">
              <w:t>and engage with?</w:t>
            </w:r>
            <w:r>
              <w:t xml:space="preserve"> </w:t>
            </w:r>
            <w:r w:rsidRPr="00494619">
              <w:rPr>
                <w:i/>
                <w:iCs/>
              </w:rPr>
              <w:t>(500 words max)</w:t>
            </w:r>
          </w:p>
        </w:tc>
      </w:tr>
      <w:tr w:rsidR="001F42D2" w:rsidRPr="001F42D2" w14:paraId="64695CFF" w14:textId="77777777" w:rsidTr="001F42D2">
        <w:trPr>
          <w:trHeight w:val="2116"/>
        </w:trPr>
        <w:tc>
          <w:tcPr>
            <w:tcW w:w="8784" w:type="dxa"/>
          </w:tcPr>
          <w:p w14:paraId="5854790B" w14:textId="77777777" w:rsidR="001F42D2" w:rsidRPr="001F42D2" w:rsidRDefault="001F42D2" w:rsidP="001F42D2"/>
          <w:p w14:paraId="3BB47BA7" w14:textId="77777777" w:rsidR="001F42D2" w:rsidRDefault="001F42D2" w:rsidP="001F42D2"/>
          <w:p w14:paraId="4229B83E" w14:textId="77777777" w:rsidR="001F42D2" w:rsidRDefault="001F42D2" w:rsidP="001F42D2"/>
          <w:p w14:paraId="41C9DC76" w14:textId="77777777" w:rsidR="001F42D2" w:rsidRDefault="001F42D2" w:rsidP="001F42D2"/>
          <w:p w14:paraId="4D2E79E5" w14:textId="77777777" w:rsidR="001F42D2" w:rsidRDefault="001F42D2" w:rsidP="001F42D2"/>
          <w:p w14:paraId="2D0291F5" w14:textId="77777777" w:rsidR="001F42D2" w:rsidRDefault="001F42D2" w:rsidP="001F42D2"/>
          <w:p w14:paraId="3FDC38F5" w14:textId="77777777" w:rsidR="001F42D2" w:rsidRDefault="001F42D2" w:rsidP="001F42D2"/>
          <w:p w14:paraId="2D45BD13" w14:textId="77777777" w:rsidR="001F42D2" w:rsidRPr="001F42D2" w:rsidRDefault="001F42D2" w:rsidP="001F42D2"/>
          <w:p w14:paraId="1DEE9225" w14:textId="77777777" w:rsidR="001F42D2" w:rsidRPr="001F42D2" w:rsidRDefault="001F42D2" w:rsidP="001F42D2"/>
        </w:tc>
      </w:tr>
      <w:tr w:rsidR="001F42D2" w:rsidRPr="001F42D2" w14:paraId="1D59DEF0" w14:textId="77777777" w:rsidTr="001F42D2">
        <w:trPr>
          <w:trHeight w:val="645"/>
        </w:trPr>
        <w:tc>
          <w:tcPr>
            <w:tcW w:w="8784" w:type="dxa"/>
          </w:tcPr>
          <w:p w14:paraId="082C0F76" w14:textId="465B88B7" w:rsidR="001F42D2" w:rsidRPr="001F42D2" w:rsidRDefault="001F42D2" w:rsidP="001F42D2">
            <w:r w:rsidRPr="001F42D2">
              <w:lastRenderedPageBreak/>
              <w:t xml:space="preserve">Please share any other information that you think is relevant and would support your application </w:t>
            </w:r>
            <w:r w:rsidRPr="00660055">
              <w:rPr>
                <w:i/>
                <w:iCs/>
              </w:rPr>
              <w:t>(200 words max)</w:t>
            </w:r>
          </w:p>
        </w:tc>
      </w:tr>
      <w:tr w:rsidR="001F42D2" w:rsidRPr="001F42D2" w14:paraId="354B4046" w14:textId="77777777" w:rsidTr="00FB1793">
        <w:trPr>
          <w:trHeight w:val="3941"/>
        </w:trPr>
        <w:tc>
          <w:tcPr>
            <w:tcW w:w="8784" w:type="dxa"/>
          </w:tcPr>
          <w:p w14:paraId="3BBBF8F9" w14:textId="77777777" w:rsidR="001F42D2" w:rsidRPr="001F42D2" w:rsidRDefault="001F42D2" w:rsidP="001F42D2"/>
        </w:tc>
      </w:tr>
    </w:tbl>
    <w:p w14:paraId="723CC0AD" w14:textId="77777777" w:rsidR="0023794B" w:rsidRPr="007B5D34" w:rsidRDefault="0023794B" w:rsidP="00494619"/>
    <w:sectPr w:rsidR="0023794B" w:rsidRPr="007B5D34" w:rsidSect="00CC7C08">
      <w:headerReference w:type="default" r:id="rId9"/>
      <w:footerReference w:type="default" r:id="rId10"/>
      <w:pgSz w:w="11906" w:h="16838" w:code="9"/>
      <w:pgMar w:top="1440" w:right="1797" w:bottom="1440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6509" w14:textId="77777777" w:rsidR="00790420" w:rsidRPr="007B5D34" w:rsidRDefault="00790420" w:rsidP="00265810">
      <w:r w:rsidRPr="007B5D34">
        <w:separator/>
      </w:r>
    </w:p>
  </w:endnote>
  <w:endnote w:type="continuationSeparator" w:id="0">
    <w:p w14:paraId="3F77B7A9" w14:textId="77777777" w:rsidR="00790420" w:rsidRPr="007B5D34" w:rsidRDefault="00790420" w:rsidP="00265810">
      <w:r w:rsidRPr="007B5D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27AF" w14:textId="77777777" w:rsidR="00031D07" w:rsidRPr="007B5D34" w:rsidRDefault="00031D07">
    <w:pPr>
      <w:pStyle w:val="Footer"/>
    </w:pPr>
  </w:p>
  <w:p w14:paraId="327B3CC4" w14:textId="77777777" w:rsidR="000D1E8A" w:rsidRPr="007B5D34" w:rsidRDefault="000D1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7C5D" w14:textId="77777777" w:rsidR="00790420" w:rsidRPr="007B5D34" w:rsidRDefault="00790420" w:rsidP="00265810">
      <w:r w:rsidRPr="007B5D34">
        <w:separator/>
      </w:r>
    </w:p>
  </w:footnote>
  <w:footnote w:type="continuationSeparator" w:id="0">
    <w:p w14:paraId="1D24AE5A" w14:textId="77777777" w:rsidR="00790420" w:rsidRPr="007B5D34" w:rsidRDefault="00790420" w:rsidP="00265810">
      <w:r w:rsidRPr="007B5D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F822" w14:textId="7E1C8565" w:rsidR="00790420" w:rsidRPr="00790420" w:rsidRDefault="00790420" w:rsidP="00790420">
    <w:pPr>
      <w:pStyle w:val="Header"/>
      <w:tabs>
        <w:tab w:val="right" w:pos="5913"/>
      </w:tabs>
      <w:rPr>
        <w:rFonts w:ascii="Arial" w:hAnsi="Arial" w:cs="Arial"/>
        <w:b/>
        <w:bCs/>
        <w:u w:val="single"/>
      </w:rPr>
    </w:pPr>
    <w:r w:rsidRPr="00790420">
      <w:rPr>
        <w:rFonts w:ascii="Arial" w:hAnsi="Arial" w:cs="Arial"/>
        <w:b/>
        <w:bCs/>
        <w:u w:val="single"/>
      </w:rPr>
      <w:t>Charity of the Year Application Form</w:t>
    </w:r>
    <w:r w:rsidRPr="00790420">
      <w:rPr>
        <w:rFonts w:ascii="Arial" w:hAnsi="Arial" w:cs="Arial"/>
        <w:b/>
        <w:bCs/>
        <w:u w:val="single"/>
      </w:rPr>
      <w:tab/>
    </w:r>
    <w:r w:rsidRPr="00790420"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8240" behindDoc="0" locked="0" layoutInCell="1" allowOverlap="1" wp14:anchorId="4D45768E" wp14:editId="4BDB05A2">
          <wp:simplePos x="0" y="0"/>
          <wp:positionH relativeFrom="column">
            <wp:posOffset>3869055</wp:posOffset>
          </wp:positionH>
          <wp:positionV relativeFrom="paragraph">
            <wp:posOffset>-238125</wp:posOffset>
          </wp:positionV>
          <wp:extent cx="2295525" cy="660400"/>
          <wp:effectExtent l="0" t="0" r="9525" b="6350"/>
          <wp:wrapSquare wrapText="bothSides"/>
          <wp:docPr id="11956806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6806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D7E44" w14:textId="77777777" w:rsidR="00031D07" w:rsidRPr="007B5D34" w:rsidRDefault="0003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428"/>
    <w:multiLevelType w:val="hybridMultilevel"/>
    <w:tmpl w:val="A60CACAC"/>
    <w:lvl w:ilvl="0" w:tplc="18643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2999"/>
    <w:multiLevelType w:val="hybridMultilevel"/>
    <w:tmpl w:val="9086E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50DE0"/>
    <w:multiLevelType w:val="hybridMultilevel"/>
    <w:tmpl w:val="3F307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68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974031">
    <w:abstractNumId w:val="0"/>
  </w:num>
  <w:num w:numId="3" w16cid:durableId="461535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8" w:dllVersion="513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20"/>
    <w:rsid w:val="00003E9B"/>
    <w:rsid w:val="000053CB"/>
    <w:rsid w:val="0000729E"/>
    <w:rsid w:val="00014ABF"/>
    <w:rsid w:val="00014E40"/>
    <w:rsid w:val="000222E4"/>
    <w:rsid w:val="0002528B"/>
    <w:rsid w:val="00031D07"/>
    <w:rsid w:val="00033005"/>
    <w:rsid w:val="0004509E"/>
    <w:rsid w:val="000452C0"/>
    <w:rsid w:val="00045868"/>
    <w:rsid w:val="000477B2"/>
    <w:rsid w:val="00050AA7"/>
    <w:rsid w:val="000524D9"/>
    <w:rsid w:val="00057A21"/>
    <w:rsid w:val="0006108D"/>
    <w:rsid w:val="00062C7C"/>
    <w:rsid w:val="00066B86"/>
    <w:rsid w:val="0006718A"/>
    <w:rsid w:val="0007113A"/>
    <w:rsid w:val="0007489A"/>
    <w:rsid w:val="0007519D"/>
    <w:rsid w:val="00075946"/>
    <w:rsid w:val="0008731E"/>
    <w:rsid w:val="00090347"/>
    <w:rsid w:val="00091C16"/>
    <w:rsid w:val="000A0EA4"/>
    <w:rsid w:val="000A4438"/>
    <w:rsid w:val="000A4778"/>
    <w:rsid w:val="000A58F5"/>
    <w:rsid w:val="000A5F4E"/>
    <w:rsid w:val="000A7BBD"/>
    <w:rsid w:val="000A7EEB"/>
    <w:rsid w:val="000C23B8"/>
    <w:rsid w:val="000C48D4"/>
    <w:rsid w:val="000D1E8A"/>
    <w:rsid w:val="000D6457"/>
    <w:rsid w:val="000E2C34"/>
    <w:rsid w:val="000E44EB"/>
    <w:rsid w:val="000E5273"/>
    <w:rsid w:val="000E5E2D"/>
    <w:rsid w:val="000F7778"/>
    <w:rsid w:val="00100A5C"/>
    <w:rsid w:val="00101185"/>
    <w:rsid w:val="00104F75"/>
    <w:rsid w:val="0011760F"/>
    <w:rsid w:val="00120CB5"/>
    <w:rsid w:val="0012462A"/>
    <w:rsid w:val="00133820"/>
    <w:rsid w:val="00133959"/>
    <w:rsid w:val="00133DD4"/>
    <w:rsid w:val="001346A0"/>
    <w:rsid w:val="00137D4D"/>
    <w:rsid w:val="00141E5B"/>
    <w:rsid w:val="001428B4"/>
    <w:rsid w:val="00151716"/>
    <w:rsid w:val="00152284"/>
    <w:rsid w:val="00152DB1"/>
    <w:rsid w:val="00152FA5"/>
    <w:rsid w:val="00165AF5"/>
    <w:rsid w:val="00167BAB"/>
    <w:rsid w:val="00170C37"/>
    <w:rsid w:val="00170D5A"/>
    <w:rsid w:val="00172626"/>
    <w:rsid w:val="00172C85"/>
    <w:rsid w:val="001775F1"/>
    <w:rsid w:val="00180FE2"/>
    <w:rsid w:val="00182CB4"/>
    <w:rsid w:val="0018546C"/>
    <w:rsid w:val="00191BD3"/>
    <w:rsid w:val="00193AE3"/>
    <w:rsid w:val="001958B2"/>
    <w:rsid w:val="00197942"/>
    <w:rsid w:val="001A2C8E"/>
    <w:rsid w:val="001A5CF4"/>
    <w:rsid w:val="001A6C01"/>
    <w:rsid w:val="001A7616"/>
    <w:rsid w:val="001B2641"/>
    <w:rsid w:val="001B73EC"/>
    <w:rsid w:val="001B7676"/>
    <w:rsid w:val="001B7760"/>
    <w:rsid w:val="001C0E19"/>
    <w:rsid w:val="001C588F"/>
    <w:rsid w:val="001D4184"/>
    <w:rsid w:val="001E5596"/>
    <w:rsid w:val="001F14F1"/>
    <w:rsid w:val="001F42D2"/>
    <w:rsid w:val="00201C1F"/>
    <w:rsid w:val="0021025C"/>
    <w:rsid w:val="00212850"/>
    <w:rsid w:val="00217A7D"/>
    <w:rsid w:val="002205F7"/>
    <w:rsid w:val="00220E80"/>
    <w:rsid w:val="0022388E"/>
    <w:rsid w:val="00230574"/>
    <w:rsid w:val="002306DE"/>
    <w:rsid w:val="00235219"/>
    <w:rsid w:val="002352FD"/>
    <w:rsid w:val="0023794B"/>
    <w:rsid w:val="0024542E"/>
    <w:rsid w:val="0025444E"/>
    <w:rsid w:val="00254966"/>
    <w:rsid w:val="0025530B"/>
    <w:rsid w:val="00256B9A"/>
    <w:rsid w:val="00256EBC"/>
    <w:rsid w:val="0025712E"/>
    <w:rsid w:val="00257DEA"/>
    <w:rsid w:val="002634C7"/>
    <w:rsid w:val="0026493F"/>
    <w:rsid w:val="00265810"/>
    <w:rsid w:val="00265B45"/>
    <w:rsid w:val="00271F0F"/>
    <w:rsid w:val="00271F41"/>
    <w:rsid w:val="00274118"/>
    <w:rsid w:val="00275495"/>
    <w:rsid w:val="002757C2"/>
    <w:rsid w:val="0027621E"/>
    <w:rsid w:val="00276E99"/>
    <w:rsid w:val="00277204"/>
    <w:rsid w:val="0028162E"/>
    <w:rsid w:val="002852F4"/>
    <w:rsid w:val="002878F5"/>
    <w:rsid w:val="002964FA"/>
    <w:rsid w:val="002A2076"/>
    <w:rsid w:val="002B2C79"/>
    <w:rsid w:val="002B3EAE"/>
    <w:rsid w:val="002B5515"/>
    <w:rsid w:val="002C0726"/>
    <w:rsid w:val="002C0F1D"/>
    <w:rsid w:val="002C41A7"/>
    <w:rsid w:val="002C4DD7"/>
    <w:rsid w:val="002D067D"/>
    <w:rsid w:val="002D3289"/>
    <w:rsid w:val="002D4D0D"/>
    <w:rsid w:val="002F00AE"/>
    <w:rsid w:val="002F2435"/>
    <w:rsid w:val="002F29EE"/>
    <w:rsid w:val="002F49BF"/>
    <w:rsid w:val="002F5A01"/>
    <w:rsid w:val="00303A33"/>
    <w:rsid w:val="0030409B"/>
    <w:rsid w:val="00305199"/>
    <w:rsid w:val="00305328"/>
    <w:rsid w:val="00307E84"/>
    <w:rsid w:val="0031357D"/>
    <w:rsid w:val="003146C0"/>
    <w:rsid w:val="003173A6"/>
    <w:rsid w:val="00327408"/>
    <w:rsid w:val="0033099D"/>
    <w:rsid w:val="003313EA"/>
    <w:rsid w:val="003335CA"/>
    <w:rsid w:val="00335CE0"/>
    <w:rsid w:val="00335E41"/>
    <w:rsid w:val="00337726"/>
    <w:rsid w:val="003421D3"/>
    <w:rsid w:val="003425DF"/>
    <w:rsid w:val="00354D72"/>
    <w:rsid w:val="00360F4B"/>
    <w:rsid w:val="00363E72"/>
    <w:rsid w:val="00370849"/>
    <w:rsid w:val="003726AC"/>
    <w:rsid w:val="003746D9"/>
    <w:rsid w:val="00375942"/>
    <w:rsid w:val="00381AC4"/>
    <w:rsid w:val="0038748D"/>
    <w:rsid w:val="00391BEF"/>
    <w:rsid w:val="003927E4"/>
    <w:rsid w:val="00392B59"/>
    <w:rsid w:val="00395B36"/>
    <w:rsid w:val="0039618C"/>
    <w:rsid w:val="003A00AB"/>
    <w:rsid w:val="003A2A22"/>
    <w:rsid w:val="003A36AD"/>
    <w:rsid w:val="003A6A2D"/>
    <w:rsid w:val="003B296F"/>
    <w:rsid w:val="003B3DAE"/>
    <w:rsid w:val="003C0054"/>
    <w:rsid w:val="003C7C3B"/>
    <w:rsid w:val="003D0C87"/>
    <w:rsid w:val="003E52A9"/>
    <w:rsid w:val="003F687F"/>
    <w:rsid w:val="003F7A8C"/>
    <w:rsid w:val="004027DD"/>
    <w:rsid w:val="00413AB4"/>
    <w:rsid w:val="00414C26"/>
    <w:rsid w:val="004236EE"/>
    <w:rsid w:val="00424EB7"/>
    <w:rsid w:val="004266BC"/>
    <w:rsid w:val="00430534"/>
    <w:rsid w:val="004413D1"/>
    <w:rsid w:val="004430F9"/>
    <w:rsid w:val="004449E9"/>
    <w:rsid w:val="0044639A"/>
    <w:rsid w:val="00447FB8"/>
    <w:rsid w:val="00453C37"/>
    <w:rsid w:val="00461A2E"/>
    <w:rsid w:val="00464E87"/>
    <w:rsid w:val="00465CBB"/>
    <w:rsid w:val="00466390"/>
    <w:rsid w:val="00471662"/>
    <w:rsid w:val="0047728A"/>
    <w:rsid w:val="00487B89"/>
    <w:rsid w:val="00494619"/>
    <w:rsid w:val="00495F5B"/>
    <w:rsid w:val="00497795"/>
    <w:rsid w:val="004A37FB"/>
    <w:rsid w:val="004A4370"/>
    <w:rsid w:val="004A7BAC"/>
    <w:rsid w:val="004B28F6"/>
    <w:rsid w:val="004B2BFF"/>
    <w:rsid w:val="004B6A50"/>
    <w:rsid w:val="004C12C1"/>
    <w:rsid w:val="004C1B98"/>
    <w:rsid w:val="004C6650"/>
    <w:rsid w:val="004D1830"/>
    <w:rsid w:val="004D6856"/>
    <w:rsid w:val="004E0880"/>
    <w:rsid w:val="004E22B5"/>
    <w:rsid w:val="004E68A2"/>
    <w:rsid w:val="004E7401"/>
    <w:rsid w:val="004F642E"/>
    <w:rsid w:val="00503927"/>
    <w:rsid w:val="00504A6C"/>
    <w:rsid w:val="0050704B"/>
    <w:rsid w:val="0051019B"/>
    <w:rsid w:val="00510B20"/>
    <w:rsid w:val="00511986"/>
    <w:rsid w:val="00512EFC"/>
    <w:rsid w:val="00521E04"/>
    <w:rsid w:val="00524AC1"/>
    <w:rsid w:val="00525572"/>
    <w:rsid w:val="00527E40"/>
    <w:rsid w:val="00530C9B"/>
    <w:rsid w:val="00531935"/>
    <w:rsid w:val="00541E73"/>
    <w:rsid w:val="00544118"/>
    <w:rsid w:val="0055397B"/>
    <w:rsid w:val="0056091A"/>
    <w:rsid w:val="005662BE"/>
    <w:rsid w:val="00585F78"/>
    <w:rsid w:val="005906F5"/>
    <w:rsid w:val="00595713"/>
    <w:rsid w:val="00596B90"/>
    <w:rsid w:val="005A2379"/>
    <w:rsid w:val="005A7BC1"/>
    <w:rsid w:val="005D30DB"/>
    <w:rsid w:val="005E3F8B"/>
    <w:rsid w:val="00601173"/>
    <w:rsid w:val="00604975"/>
    <w:rsid w:val="00612579"/>
    <w:rsid w:val="0062168E"/>
    <w:rsid w:val="00622041"/>
    <w:rsid w:val="006242BF"/>
    <w:rsid w:val="006262FB"/>
    <w:rsid w:val="0064031B"/>
    <w:rsid w:val="006439FA"/>
    <w:rsid w:val="00650616"/>
    <w:rsid w:val="00652C31"/>
    <w:rsid w:val="00655053"/>
    <w:rsid w:val="00660055"/>
    <w:rsid w:val="006618F3"/>
    <w:rsid w:val="00661DB4"/>
    <w:rsid w:val="00670D97"/>
    <w:rsid w:val="006848F2"/>
    <w:rsid w:val="006937EF"/>
    <w:rsid w:val="006A4D5E"/>
    <w:rsid w:val="006A784A"/>
    <w:rsid w:val="006B0186"/>
    <w:rsid w:val="006B7C22"/>
    <w:rsid w:val="006C4283"/>
    <w:rsid w:val="006D0D93"/>
    <w:rsid w:val="007012B9"/>
    <w:rsid w:val="00705748"/>
    <w:rsid w:val="00706B66"/>
    <w:rsid w:val="007110A4"/>
    <w:rsid w:val="00713963"/>
    <w:rsid w:val="00714647"/>
    <w:rsid w:val="0072034E"/>
    <w:rsid w:val="00722493"/>
    <w:rsid w:val="00722AAE"/>
    <w:rsid w:val="007264C8"/>
    <w:rsid w:val="00731BDE"/>
    <w:rsid w:val="007336C6"/>
    <w:rsid w:val="00733AED"/>
    <w:rsid w:val="00735BD0"/>
    <w:rsid w:val="00750610"/>
    <w:rsid w:val="00753000"/>
    <w:rsid w:val="00756667"/>
    <w:rsid w:val="00760511"/>
    <w:rsid w:val="007609DB"/>
    <w:rsid w:val="00763281"/>
    <w:rsid w:val="00765164"/>
    <w:rsid w:val="00765346"/>
    <w:rsid w:val="00767131"/>
    <w:rsid w:val="00773ED7"/>
    <w:rsid w:val="00783518"/>
    <w:rsid w:val="00784FF3"/>
    <w:rsid w:val="00786108"/>
    <w:rsid w:val="00790420"/>
    <w:rsid w:val="00793A0E"/>
    <w:rsid w:val="007A2917"/>
    <w:rsid w:val="007A2B38"/>
    <w:rsid w:val="007A52C7"/>
    <w:rsid w:val="007A698F"/>
    <w:rsid w:val="007A75CF"/>
    <w:rsid w:val="007B0431"/>
    <w:rsid w:val="007B4258"/>
    <w:rsid w:val="007B5BB4"/>
    <w:rsid w:val="007B5D34"/>
    <w:rsid w:val="007B62FF"/>
    <w:rsid w:val="007C42E0"/>
    <w:rsid w:val="007D3B65"/>
    <w:rsid w:val="007E15DA"/>
    <w:rsid w:val="007E299C"/>
    <w:rsid w:val="007E2B15"/>
    <w:rsid w:val="007E3C53"/>
    <w:rsid w:val="007F59C5"/>
    <w:rsid w:val="00801D6C"/>
    <w:rsid w:val="00804D22"/>
    <w:rsid w:val="00805996"/>
    <w:rsid w:val="0080605B"/>
    <w:rsid w:val="0080663F"/>
    <w:rsid w:val="00810689"/>
    <w:rsid w:val="008145A7"/>
    <w:rsid w:val="00814732"/>
    <w:rsid w:val="00820708"/>
    <w:rsid w:val="0082075D"/>
    <w:rsid w:val="00824AD9"/>
    <w:rsid w:val="00827760"/>
    <w:rsid w:val="0084342E"/>
    <w:rsid w:val="00843ABE"/>
    <w:rsid w:val="008442CA"/>
    <w:rsid w:val="00846F51"/>
    <w:rsid w:val="00847A9E"/>
    <w:rsid w:val="00855853"/>
    <w:rsid w:val="008628FE"/>
    <w:rsid w:val="00866BFF"/>
    <w:rsid w:val="00876434"/>
    <w:rsid w:val="00885D39"/>
    <w:rsid w:val="00891CFC"/>
    <w:rsid w:val="00896185"/>
    <w:rsid w:val="00897413"/>
    <w:rsid w:val="008A121A"/>
    <w:rsid w:val="008A504C"/>
    <w:rsid w:val="008C123E"/>
    <w:rsid w:val="008C3B52"/>
    <w:rsid w:val="008C67DC"/>
    <w:rsid w:val="008D723C"/>
    <w:rsid w:val="008E0C61"/>
    <w:rsid w:val="008E1270"/>
    <w:rsid w:val="008E2565"/>
    <w:rsid w:val="008E6DBA"/>
    <w:rsid w:val="008F0D09"/>
    <w:rsid w:val="008F3E7F"/>
    <w:rsid w:val="008F6ED5"/>
    <w:rsid w:val="009056F6"/>
    <w:rsid w:val="00906518"/>
    <w:rsid w:val="009066D4"/>
    <w:rsid w:val="00906D81"/>
    <w:rsid w:val="00920028"/>
    <w:rsid w:val="00922E3E"/>
    <w:rsid w:val="009315E0"/>
    <w:rsid w:val="009322CA"/>
    <w:rsid w:val="00933A84"/>
    <w:rsid w:val="00936271"/>
    <w:rsid w:val="00937B61"/>
    <w:rsid w:val="00941344"/>
    <w:rsid w:val="009430EE"/>
    <w:rsid w:val="0094432E"/>
    <w:rsid w:val="00961695"/>
    <w:rsid w:val="009647AF"/>
    <w:rsid w:val="0096530A"/>
    <w:rsid w:val="00965830"/>
    <w:rsid w:val="009662C1"/>
    <w:rsid w:val="00966D10"/>
    <w:rsid w:val="0097024A"/>
    <w:rsid w:val="00971CEB"/>
    <w:rsid w:val="009822B2"/>
    <w:rsid w:val="009834EB"/>
    <w:rsid w:val="009855F8"/>
    <w:rsid w:val="00990D96"/>
    <w:rsid w:val="009941C7"/>
    <w:rsid w:val="00996698"/>
    <w:rsid w:val="009A2470"/>
    <w:rsid w:val="009A46E7"/>
    <w:rsid w:val="009A4751"/>
    <w:rsid w:val="009A4F13"/>
    <w:rsid w:val="009A51BB"/>
    <w:rsid w:val="009A7216"/>
    <w:rsid w:val="009A764F"/>
    <w:rsid w:val="009B0FAF"/>
    <w:rsid w:val="009B6F82"/>
    <w:rsid w:val="009C0542"/>
    <w:rsid w:val="009D44C5"/>
    <w:rsid w:val="009D7D4D"/>
    <w:rsid w:val="009E476E"/>
    <w:rsid w:val="009F3DB8"/>
    <w:rsid w:val="009F537B"/>
    <w:rsid w:val="009F538B"/>
    <w:rsid w:val="00A0170F"/>
    <w:rsid w:val="00A0302E"/>
    <w:rsid w:val="00A0721A"/>
    <w:rsid w:val="00A10188"/>
    <w:rsid w:val="00A119A0"/>
    <w:rsid w:val="00A12C85"/>
    <w:rsid w:val="00A13EA9"/>
    <w:rsid w:val="00A16410"/>
    <w:rsid w:val="00A219F4"/>
    <w:rsid w:val="00A25A3D"/>
    <w:rsid w:val="00A50D03"/>
    <w:rsid w:val="00A54FFD"/>
    <w:rsid w:val="00A67627"/>
    <w:rsid w:val="00A70057"/>
    <w:rsid w:val="00A70228"/>
    <w:rsid w:val="00A722A2"/>
    <w:rsid w:val="00A76E28"/>
    <w:rsid w:val="00AA5B64"/>
    <w:rsid w:val="00AB08D0"/>
    <w:rsid w:val="00AB2001"/>
    <w:rsid w:val="00AB4DCE"/>
    <w:rsid w:val="00AC47B0"/>
    <w:rsid w:val="00AC5A4D"/>
    <w:rsid w:val="00AC7D44"/>
    <w:rsid w:val="00AD232C"/>
    <w:rsid w:val="00AD3860"/>
    <w:rsid w:val="00AD4611"/>
    <w:rsid w:val="00AD551F"/>
    <w:rsid w:val="00AE513B"/>
    <w:rsid w:val="00AF412B"/>
    <w:rsid w:val="00B03FBB"/>
    <w:rsid w:val="00B05ABA"/>
    <w:rsid w:val="00B21C26"/>
    <w:rsid w:val="00B25577"/>
    <w:rsid w:val="00B360FD"/>
    <w:rsid w:val="00B473F9"/>
    <w:rsid w:val="00B51A19"/>
    <w:rsid w:val="00B521EA"/>
    <w:rsid w:val="00B55190"/>
    <w:rsid w:val="00B62F9A"/>
    <w:rsid w:val="00B635E0"/>
    <w:rsid w:val="00B727FD"/>
    <w:rsid w:val="00B72C59"/>
    <w:rsid w:val="00B77298"/>
    <w:rsid w:val="00B77E00"/>
    <w:rsid w:val="00B91A70"/>
    <w:rsid w:val="00B91F5A"/>
    <w:rsid w:val="00BA66A0"/>
    <w:rsid w:val="00BB0D26"/>
    <w:rsid w:val="00BB2BD1"/>
    <w:rsid w:val="00BB5904"/>
    <w:rsid w:val="00BB769D"/>
    <w:rsid w:val="00BC0D9C"/>
    <w:rsid w:val="00BC38F8"/>
    <w:rsid w:val="00BC76A8"/>
    <w:rsid w:val="00BD173F"/>
    <w:rsid w:val="00BE443B"/>
    <w:rsid w:val="00BE60CA"/>
    <w:rsid w:val="00BF3E4A"/>
    <w:rsid w:val="00BF4909"/>
    <w:rsid w:val="00BF521B"/>
    <w:rsid w:val="00C00875"/>
    <w:rsid w:val="00C03D61"/>
    <w:rsid w:val="00C07855"/>
    <w:rsid w:val="00C120E4"/>
    <w:rsid w:val="00C34633"/>
    <w:rsid w:val="00C3478D"/>
    <w:rsid w:val="00C379E2"/>
    <w:rsid w:val="00C46B3D"/>
    <w:rsid w:val="00C477FE"/>
    <w:rsid w:val="00C47D47"/>
    <w:rsid w:val="00C60002"/>
    <w:rsid w:val="00C63913"/>
    <w:rsid w:val="00C6675D"/>
    <w:rsid w:val="00C81454"/>
    <w:rsid w:val="00C81EE9"/>
    <w:rsid w:val="00C9133C"/>
    <w:rsid w:val="00C94A23"/>
    <w:rsid w:val="00CA76C4"/>
    <w:rsid w:val="00CB17C6"/>
    <w:rsid w:val="00CB4AFD"/>
    <w:rsid w:val="00CC13EC"/>
    <w:rsid w:val="00CC5C66"/>
    <w:rsid w:val="00CC7C08"/>
    <w:rsid w:val="00CD1423"/>
    <w:rsid w:val="00CF41F2"/>
    <w:rsid w:val="00D00138"/>
    <w:rsid w:val="00D01098"/>
    <w:rsid w:val="00D156C4"/>
    <w:rsid w:val="00D2325F"/>
    <w:rsid w:val="00D26F1B"/>
    <w:rsid w:val="00D32C46"/>
    <w:rsid w:val="00D33F37"/>
    <w:rsid w:val="00D353CA"/>
    <w:rsid w:val="00D377C3"/>
    <w:rsid w:val="00D37E21"/>
    <w:rsid w:val="00D43330"/>
    <w:rsid w:val="00D44EF0"/>
    <w:rsid w:val="00D50AB2"/>
    <w:rsid w:val="00D54F96"/>
    <w:rsid w:val="00D56BF8"/>
    <w:rsid w:val="00D602F2"/>
    <w:rsid w:val="00D637F3"/>
    <w:rsid w:val="00D7093D"/>
    <w:rsid w:val="00D73AF9"/>
    <w:rsid w:val="00D7552A"/>
    <w:rsid w:val="00D77B88"/>
    <w:rsid w:val="00D80828"/>
    <w:rsid w:val="00D858F1"/>
    <w:rsid w:val="00D85FA4"/>
    <w:rsid w:val="00D86B65"/>
    <w:rsid w:val="00D97AB3"/>
    <w:rsid w:val="00DB062F"/>
    <w:rsid w:val="00DB0A5A"/>
    <w:rsid w:val="00DB21D8"/>
    <w:rsid w:val="00DC6FF8"/>
    <w:rsid w:val="00DD2C93"/>
    <w:rsid w:val="00DD5F15"/>
    <w:rsid w:val="00DD6C73"/>
    <w:rsid w:val="00DD7193"/>
    <w:rsid w:val="00DE22AB"/>
    <w:rsid w:val="00DE3D37"/>
    <w:rsid w:val="00DE6995"/>
    <w:rsid w:val="00DF1666"/>
    <w:rsid w:val="00DF69C0"/>
    <w:rsid w:val="00DF6CF9"/>
    <w:rsid w:val="00E04A65"/>
    <w:rsid w:val="00E05637"/>
    <w:rsid w:val="00E057C2"/>
    <w:rsid w:val="00E12A69"/>
    <w:rsid w:val="00E13A3E"/>
    <w:rsid w:val="00E17D10"/>
    <w:rsid w:val="00E26668"/>
    <w:rsid w:val="00E27B7B"/>
    <w:rsid w:val="00E40184"/>
    <w:rsid w:val="00E46A96"/>
    <w:rsid w:val="00E50226"/>
    <w:rsid w:val="00E519DB"/>
    <w:rsid w:val="00E628C8"/>
    <w:rsid w:val="00E70CB3"/>
    <w:rsid w:val="00E71948"/>
    <w:rsid w:val="00E719B6"/>
    <w:rsid w:val="00E722E5"/>
    <w:rsid w:val="00E74E63"/>
    <w:rsid w:val="00E919A8"/>
    <w:rsid w:val="00EA0521"/>
    <w:rsid w:val="00EA2DA6"/>
    <w:rsid w:val="00EA3781"/>
    <w:rsid w:val="00EA4D7A"/>
    <w:rsid w:val="00EA6D42"/>
    <w:rsid w:val="00EC0554"/>
    <w:rsid w:val="00EC1E62"/>
    <w:rsid w:val="00EC4CB3"/>
    <w:rsid w:val="00ED25D7"/>
    <w:rsid w:val="00ED3576"/>
    <w:rsid w:val="00EE07B8"/>
    <w:rsid w:val="00EE0F31"/>
    <w:rsid w:val="00EE1324"/>
    <w:rsid w:val="00EE258A"/>
    <w:rsid w:val="00EE3300"/>
    <w:rsid w:val="00F11930"/>
    <w:rsid w:val="00F148EE"/>
    <w:rsid w:val="00F20820"/>
    <w:rsid w:val="00F32CF5"/>
    <w:rsid w:val="00F35629"/>
    <w:rsid w:val="00F3749E"/>
    <w:rsid w:val="00F42E34"/>
    <w:rsid w:val="00F43920"/>
    <w:rsid w:val="00F540F6"/>
    <w:rsid w:val="00F5626F"/>
    <w:rsid w:val="00F57710"/>
    <w:rsid w:val="00F60BC9"/>
    <w:rsid w:val="00F630B8"/>
    <w:rsid w:val="00F811EC"/>
    <w:rsid w:val="00F832DC"/>
    <w:rsid w:val="00F862BC"/>
    <w:rsid w:val="00F866EB"/>
    <w:rsid w:val="00FA7516"/>
    <w:rsid w:val="00FB1793"/>
    <w:rsid w:val="00FB27BB"/>
    <w:rsid w:val="00FB2A8D"/>
    <w:rsid w:val="00FB4D9B"/>
    <w:rsid w:val="00FC0F8A"/>
    <w:rsid w:val="00FC1D8D"/>
    <w:rsid w:val="00FE4701"/>
    <w:rsid w:val="00FF2FA6"/>
    <w:rsid w:val="00FF5FC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C671E"/>
  <w15:chartTrackingRefBased/>
  <w15:docId w15:val="{D3A48575-C5EE-4D97-A664-9631F0D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46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cs="Times New Roman"/>
      <w:b/>
      <w:i/>
      <w:szCs w:val="20"/>
      <w:lang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04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04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04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04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04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04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04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190"/>
    <w:rPr>
      <w:rFonts w:ascii="Arial" w:hAnsi="Arial"/>
      <w:b/>
      <w:i/>
      <w:sz w:val="22"/>
      <w:lang w:val="en-GB" w:eastAsia="en-US" w:bidi="ar-SA"/>
    </w:rPr>
  </w:style>
  <w:style w:type="paragraph" w:customStyle="1" w:styleId="MyStyle">
    <w:name w:val="MyStyle"/>
    <w:basedOn w:val="Normal"/>
    <w:next w:val="Normal"/>
    <w:pPr>
      <w:ind w:left="1588" w:right="1588"/>
    </w:pPr>
    <w:rPr>
      <w:lang w:eastAsia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rFonts w:ascii="Times New Roman" w:hAnsi="Times New Roman" w:cs="Times New Roman"/>
      <w:i/>
      <w:spacing w:val="-3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35BD0"/>
    <w:rPr>
      <w:i/>
      <w:spacing w:val="-3"/>
      <w:sz w:val="24"/>
      <w:lang w:val="en-GB"/>
    </w:rPr>
  </w:style>
  <w:style w:type="paragraph" w:styleId="Header">
    <w:name w:val="header"/>
    <w:basedOn w:val="Normal"/>
    <w:link w:val="HeaderChar"/>
    <w:uiPriority w:val="99"/>
    <w:rsid w:val="006848F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65810"/>
    <w:pPr>
      <w:tabs>
        <w:tab w:val="center" w:pos="4513"/>
        <w:tab w:val="right" w:pos="9026"/>
      </w:tabs>
    </w:pPr>
    <w:rPr>
      <w:rFonts w:cs="Times New Roman"/>
      <w:kern w:val="0"/>
      <w:szCs w:val="2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65810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1346A0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1346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38748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17D10"/>
    <w:rPr>
      <w:rFonts w:ascii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47FB8"/>
    <w:rPr>
      <w:rFonts w:ascii="Calibri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47FB8"/>
    <w:rPr>
      <w:rFonts w:ascii="Calibri" w:eastAsia="Times New Roman" w:hAnsi="Calibri" w:cs="Times New Roman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30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7A9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450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D47"/>
    <w:pPr>
      <w:ind w:left="720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E513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77B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76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7760"/>
    <w:rPr>
      <w:color w:val="808080"/>
    </w:rPr>
  </w:style>
  <w:style w:type="paragraph" w:customStyle="1" w:styleId="paragraph">
    <w:name w:val="paragraph"/>
    <w:basedOn w:val="Normal"/>
    <w:rsid w:val="00601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173"/>
  </w:style>
  <w:style w:type="character" w:customStyle="1" w:styleId="eop">
    <w:name w:val="eop"/>
    <w:basedOn w:val="DefaultParagraphFont"/>
    <w:rsid w:val="00601173"/>
  </w:style>
  <w:style w:type="paragraph" w:styleId="NoSpacing">
    <w:name w:val="No Spacing"/>
    <w:uiPriority w:val="1"/>
    <w:qFormat/>
    <w:rsid w:val="00057A21"/>
    <w:rPr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90420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790420"/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90420"/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90420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790420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790420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790420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Title">
    <w:name w:val="Title"/>
    <w:basedOn w:val="Normal"/>
    <w:next w:val="Normal"/>
    <w:link w:val="TitleChar"/>
    <w:qFormat/>
    <w:rsid w:val="00790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9042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904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904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90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420"/>
    <w:rPr>
      <w:i/>
      <w:iCs/>
      <w:color w:val="404040" w:themeColor="text1" w:themeTint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7904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4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420"/>
    <w:rPr>
      <w:i/>
      <w:iCs/>
      <w:color w:val="365F91" w:themeColor="accent1" w:themeShade="B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90420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rsid w:val="0079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kafuszard@wmlaw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C9BF-456A-4A7B-944E-740BE941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513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Keelie Loftus</dc:creator>
  <cp:keywords/>
  <dc:description/>
  <cp:lastModifiedBy>Bekka Fuszard</cp:lastModifiedBy>
  <cp:revision>18</cp:revision>
  <cp:lastPrinted>2022-02-24T09:45:00Z</cp:lastPrinted>
  <dcterms:created xsi:type="dcterms:W3CDTF">2024-08-21T08:00:00Z</dcterms:created>
  <dcterms:modified xsi:type="dcterms:W3CDTF">2025-08-20T15:58:00Z</dcterms:modified>
</cp:coreProperties>
</file>